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45" w:rsidRPr="00847345" w:rsidRDefault="00847345" w:rsidP="008473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7345">
        <w:rPr>
          <w:rFonts w:ascii="Times New Roman" w:hAnsi="Times New Roman" w:cs="Times New Roman"/>
          <w:b/>
          <w:sz w:val="40"/>
          <w:szCs w:val="40"/>
        </w:rPr>
        <w:t>Папка куратора должна включать в себя следующие разделы:</w:t>
      </w:r>
    </w:p>
    <w:p w:rsidR="00847345" w:rsidRPr="00847345" w:rsidRDefault="00847345" w:rsidP="00847345">
      <w:pPr>
        <w:rPr>
          <w:rFonts w:ascii="Times New Roman" w:hAnsi="Times New Roman" w:cs="Times New Roman"/>
          <w:sz w:val="28"/>
          <w:szCs w:val="28"/>
        </w:rPr>
      </w:pPr>
      <w:r w:rsidRPr="00847345">
        <w:rPr>
          <w:rFonts w:ascii="Times New Roman" w:hAnsi="Times New Roman" w:cs="Times New Roman"/>
          <w:sz w:val="28"/>
          <w:szCs w:val="28"/>
        </w:rPr>
        <w:br/>
        <w:t>1.</w:t>
      </w:r>
      <w:hyperlink r:id="rId5" w:history="1">
        <w:r w:rsidRPr="008473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Нормативно-правовая документация</w:t>
        </w:r>
      </w:hyperlink>
      <w:r w:rsidRPr="00847345">
        <w:rPr>
          <w:rFonts w:ascii="Times New Roman" w:hAnsi="Times New Roman" w:cs="Times New Roman"/>
          <w:sz w:val="28"/>
          <w:szCs w:val="28"/>
        </w:rPr>
        <w:br/>
        <w:t>2. Планирующая документация</w:t>
      </w:r>
      <w:r w:rsidRPr="00847345">
        <w:rPr>
          <w:rFonts w:ascii="Times New Roman" w:hAnsi="Times New Roman" w:cs="Times New Roman"/>
          <w:sz w:val="28"/>
          <w:szCs w:val="28"/>
        </w:rPr>
        <w:br/>
        <w:t>3. </w:t>
      </w:r>
      <w:hyperlink r:id="rId6" w:history="1">
        <w:r w:rsidRPr="008473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Учебно-методическая документация (методические рекомендации)</w:t>
        </w:r>
      </w:hyperlink>
      <w:r w:rsidRPr="00847345">
        <w:rPr>
          <w:rFonts w:ascii="Times New Roman" w:hAnsi="Times New Roman" w:cs="Times New Roman"/>
          <w:sz w:val="28"/>
          <w:szCs w:val="28"/>
        </w:rPr>
        <w:br/>
        <w:t>4. </w:t>
      </w:r>
      <w:hyperlink r:id="rId7" w:history="1">
        <w:r w:rsidRPr="008473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Аналитическая документация</w:t>
        </w:r>
      </w:hyperlink>
      <w:r w:rsidRPr="00847345">
        <w:rPr>
          <w:rFonts w:ascii="Times New Roman" w:hAnsi="Times New Roman" w:cs="Times New Roman"/>
          <w:sz w:val="28"/>
          <w:szCs w:val="28"/>
        </w:rPr>
        <w:br/>
        <w:t>5. Материалы работы</w:t>
      </w:r>
    </w:p>
    <w:p w:rsidR="00847345" w:rsidRPr="00847345" w:rsidRDefault="00847345" w:rsidP="008473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345">
        <w:rPr>
          <w:rFonts w:ascii="Times New Roman" w:hAnsi="Times New Roman" w:cs="Times New Roman"/>
          <w:b/>
          <w:sz w:val="36"/>
          <w:szCs w:val="36"/>
        </w:rPr>
        <w:t>Планирующая документация куратора:</w:t>
      </w:r>
    </w:p>
    <w:p w:rsidR="00847345" w:rsidRPr="00847345" w:rsidRDefault="00847345" w:rsidP="008473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345">
        <w:rPr>
          <w:rFonts w:ascii="Times New Roman" w:hAnsi="Times New Roman" w:cs="Times New Roman"/>
          <w:sz w:val="28"/>
          <w:szCs w:val="28"/>
        </w:rPr>
        <w:t>План идейно-воспитательной работы на текущий год;</w:t>
      </w:r>
    </w:p>
    <w:p w:rsidR="00847345" w:rsidRDefault="00847345" w:rsidP="008473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345">
        <w:rPr>
          <w:rFonts w:ascii="Times New Roman" w:hAnsi="Times New Roman" w:cs="Times New Roman"/>
          <w:sz w:val="28"/>
          <w:szCs w:val="28"/>
        </w:rPr>
        <w:t xml:space="preserve">Планы работы кураторов учебных групп на </w:t>
      </w:r>
      <w:proofErr w:type="gramStart"/>
      <w:r w:rsidRPr="00847345">
        <w:rPr>
          <w:rFonts w:ascii="Times New Roman" w:hAnsi="Times New Roman" w:cs="Times New Roman"/>
          <w:sz w:val="28"/>
          <w:szCs w:val="28"/>
        </w:rPr>
        <w:t>текущий  учебный</w:t>
      </w:r>
      <w:proofErr w:type="gramEnd"/>
      <w:r w:rsidRPr="0084734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847345" w:rsidRDefault="00847345" w:rsidP="008473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345">
        <w:rPr>
          <w:rFonts w:ascii="Times New Roman" w:hAnsi="Times New Roman" w:cs="Times New Roman"/>
          <w:sz w:val="28"/>
          <w:szCs w:val="28"/>
        </w:rPr>
        <w:t>График проведения единых дней информирования, единых дней здоровья, часов куратора, групповых собраний на текущий учебный год; </w:t>
      </w:r>
    </w:p>
    <w:p w:rsidR="00847345" w:rsidRDefault="00847345" w:rsidP="008473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345">
        <w:rPr>
          <w:rFonts w:ascii="Times New Roman" w:hAnsi="Times New Roman" w:cs="Times New Roman"/>
          <w:sz w:val="28"/>
          <w:szCs w:val="28"/>
        </w:rPr>
        <w:t>План работы методического объединения кураторов; </w:t>
      </w:r>
    </w:p>
    <w:p w:rsidR="00847345" w:rsidRDefault="00847345" w:rsidP="008473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345">
        <w:rPr>
          <w:rFonts w:ascii="Times New Roman" w:hAnsi="Times New Roman" w:cs="Times New Roman"/>
          <w:sz w:val="28"/>
          <w:szCs w:val="28"/>
        </w:rPr>
        <w:t>План-график проведения мониторинга изучения уровня воспитанности учащихся на текущий год; </w:t>
      </w:r>
    </w:p>
    <w:p w:rsidR="00847345" w:rsidRPr="00847345" w:rsidRDefault="00847345" w:rsidP="00847345">
      <w:pPr>
        <w:pStyle w:val="a4"/>
        <w:numPr>
          <w:ilvl w:val="0"/>
          <w:numId w:val="2"/>
        </w:numPr>
        <w:ind w:hanging="369"/>
        <w:rPr>
          <w:rFonts w:ascii="Times New Roman" w:hAnsi="Times New Roman" w:cs="Times New Roman"/>
          <w:sz w:val="28"/>
          <w:szCs w:val="28"/>
        </w:rPr>
      </w:pPr>
      <w:r w:rsidRPr="00847345">
        <w:rPr>
          <w:rFonts w:ascii="Times New Roman" w:hAnsi="Times New Roman" w:cs="Times New Roman"/>
          <w:sz w:val="28"/>
          <w:szCs w:val="28"/>
        </w:rPr>
        <w:t>План тематического года;</w:t>
      </w:r>
    </w:p>
    <w:p w:rsidR="00847345" w:rsidRPr="00847345" w:rsidRDefault="00847345" w:rsidP="00847345">
      <w:pPr>
        <w:rPr>
          <w:rFonts w:ascii="Times New Roman" w:hAnsi="Times New Roman" w:cs="Times New Roman"/>
          <w:sz w:val="28"/>
          <w:szCs w:val="28"/>
        </w:rPr>
      </w:pPr>
      <w:r w:rsidRPr="00847345">
        <w:rPr>
          <w:rFonts w:ascii="Times New Roman" w:hAnsi="Times New Roman" w:cs="Times New Roman"/>
          <w:sz w:val="28"/>
          <w:szCs w:val="28"/>
        </w:rPr>
        <w:t> </w:t>
      </w:r>
    </w:p>
    <w:p w:rsidR="00847345" w:rsidRPr="00847345" w:rsidRDefault="00847345" w:rsidP="008473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345">
        <w:rPr>
          <w:rFonts w:ascii="Times New Roman" w:hAnsi="Times New Roman" w:cs="Times New Roman"/>
          <w:b/>
          <w:sz w:val="36"/>
          <w:szCs w:val="36"/>
        </w:rPr>
        <w:t>Учебно-методическая документация куратора:</w:t>
      </w:r>
    </w:p>
    <w:p w:rsidR="00847345" w:rsidRPr="00847345" w:rsidRDefault="00847345" w:rsidP="0084734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473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Примерная тематика групповых собраний</w:t>
        </w:r>
      </w:hyperlink>
    </w:p>
    <w:p w:rsidR="00847345" w:rsidRPr="00847345" w:rsidRDefault="00847345" w:rsidP="0084734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473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Примерная тематика кураторских часов</w:t>
        </w:r>
      </w:hyperlink>
    </w:p>
    <w:p w:rsidR="00847345" w:rsidRPr="00847345" w:rsidRDefault="00847345" w:rsidP="00847345">
      <w:pPr>
        <w:rPr>
          <w:rFonts w:ascii="Times New Roman" w:hAnsi="Times New Roman" w:cs="Times New Roman"/>
          <w:sz w:val="28"/>
          <w:szCs w:val="28"/>
        </w:rPr>
      </w:pPr>
      <w:r w:rsidRPr="00847345">
        <w:rPr>
          <w:rFonts w:ascii="Times New Roman" w:hAnsi="Times New Roman" w:cs="Times New Roman"/>
          <w:sz w:val="28"/>
          <w:szCs w:val="28"/>
        </w:rPr>
        <w:t>Тематика единых дней здоровья в Республике Беларусь</w:t>
      </w:r>
    </w:p>
    <w:p w:rsidR="00847345" w:rsidRPr="00847345" w:rsidRDefault="00847345" w:rsidP="0084734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473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 Р Е Б О В А Н И Я к оформлению разработки кураторского часа</w:t>
        </w:r>
      </w:hyperlink>
    </w:p>
    <w:p w:rsidR="00665B75" w:rsidRPr="00847345" w:rsidRDefault="00665B75" w:rsidP="008473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5B75" w:rsidRPr="00847345" w:rsidSect="008473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102C5"/>
    <w:multiLevelType w:val="hybridMultilevel"/>
    <w:tmpl w:val="5BE839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D26720F"/>
    <w:multiLevelType w:val="multilevel"/>
    <w:tmpl w:val="FDB4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45"/>
    <w:rsid w:val="00665B75"/>
    <w:rsid w:val="0084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7030"/>
  <w15:chartTrackingRefBased/>
  <w15:docId w15:val="{41923264-E002-40E8-B28F-A14FC7EA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3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73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tskmedkol.by/dokumenti/gruppovye%20sobraniy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utskmedkol.by/Analitich_doc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tskmedkol.by/dokumenti/kuratoru/metod_materiali2015-2016.r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lutskmedkol.by/dokumenti/kuratoru/Kodex.doc" TargetMode="External"/><Relationship Id="rId10" Type="http://schemas.openxmlformats.org/officeDocument/2006/relationships/hyperlink" Target="http://www.slutskmedkol.by/dokumenti/kuratorsky%20cha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utskmedkol.by/dokumenti/tem%20kuratorsky%20cha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2017-09-25T10:12:00Z</cp:lastPrinted>
  <dcterms:created xsi:type="dcterms:W3CDTF">2017-09-25T09:58:00Z</dcterms:created>
  <dcterms:modified xsi:type="dcterms:W3CDTF">2017-09-25T10:12:00Z</dcterms:modified>
</cp:coreProperties>
</file>