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4F" w:rsidRPr="00844DFE" w:rsidRDefault="001F1F4F" w:rsidP="00844DFE">
      <w:pPr>
        <w:shd w:val="clear" w:color="auto" w:fill="FFFFFF"/>
        <w:spacing w:after="150" w:line="240" w:lineRule="auto"/>
        <w:ind w:left="-567" w:firstLine="567"/>
        <w:outlineLvl w:val="2"/>
        <w:rPr>
          <w:rFonts w:ascii="Times New Roman" w:eastAsia="Times New Roman" w:hAnsi="Times New Roman" w:cs="Times New Roman"/>
          <w:b/>
          <w:bCs/>
          <w:sz w:val="32"/>
          <w:szCs w:val="32"/>
          <w:lang w:eastAsia="ru-RU"/>
        </w:rPr>
      </w:pPr>
      <w:bookmarkStart w:id="0" w:name="_GoBack"/>
      <w:r w:rsidRPr="00844DFE">
        <w:rPr>
          <w:rFonts w:ascii="Times New Roman" w:eastAsia="Times New Roman" w:hAnsi="Times New Roman" w:cs="Times New Roman"/>
          <w:b/>
          <w:bCs/>
          <w:sz w:val="32"/>
          <w:szCs w:val="32"/>
          <w:lang w:eastAsia="ru-RU"/>
        </w:rPr>
        <w:t>ПАМЯТКА о составах коррупционных преступлений</w:t>
      </w:r>
      <w:bookmarkEnd w:id="0"/>
    </w:p>
    <w:p w:rsidR="001F1F4F" w:rsidRPr="00844DFE" w:rsidRDefault="001F1F4F" w:rsidP="00844DFE">
      <w:pPr>
        <w:shd w:val="clear" w:color="auto" w:fill="FFFFFF"/>
        <w:spacing w:after="0" w:line="240" w:lineRule="auto"/>
        <w:ind w:left="-567" w:firstLine="567"/>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 </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В целях эффективной организации работы комиссий по противодействию коррупции государственных органов, а также информирования членов комиссий об уголовном законодательстве, предусматривающем уголовную ответственность за совершение коррупционных преступлений, настоящей памяткой предусмотрена информация о следующих составах коррупционных преступлений, определенных Уголовным кодексом Республики Беларусь (в редакции статьей по состоянию на 18.04.2019).</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Статья 210. Хищение путем злоупотребления служебными полномочиями</w:t>
      </w:r>
    </w:p>
    <w:p w:rsidR="001F1F4F" w:rsidRPr="00844DFE" w:rsidRDefault="001F1F4F" w:rsidP="00844DFE">
      <w:pPr>
        <w:numPr>
          <w:ilvl w:val="0"/>
          <w:numId w:val="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Хищение путем злоупотребления служебными полномочиями, совершенное повторно либо группой лиц по предварительному сговору, -наказывается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частями 1 или 2 настоящей статьи, совершенные в крупном размере, -наказываются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частями 1, 2 или 3 настоящей статьи, совершенные организованной группой либо в особо крупном размере, -наказываются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lastRenderedPageBreak/>
        <w:t>Части 2 и 3 статьи 235. Легализация ("отмывание") средств, полученных преступным путем</w:t>
      </w:r>
    </w:p>
    <w:p w:rsidR="001F1F4F" w:rsidRPr="00844DFE" w:rsidRDefault="001F1F4F" w:rsidP="00844DFE">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Те же действия, совершенные повторно, либо должностным лицом с использованием своих служебных полномочий, либо в особо крупном размере, - 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частями 1 или 2 настоящей статьи, совершенные организованной группой, -наказываются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Примечания:</w:t>
      </w:r>
    </w:p>
    <w:p w:rsidR="001F1F4F" w:rsidRPr="00844DFE" w:rsidRDefault="001F1F4F" w:rsidP="00844DFE">
      <w:pPr>
        <w:numPr>
          <w:ilvl w:val="0"/>
          <w:numId w:val="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Под финансовой операцией в настоящей статье понимается сделка со средствами независимо от формы и способа ее осуществления.</w:t>
      </w:r>
    </w:p>
    <w:p w:rsidR="001F1F4F" w:rsidRPr="00844DFE" w:rsidRDefault="001F1F4F" w:rsidP="00844DFE">
      <w:pPr>
        <w:numPr>
          <w:ilvl w:val="0"/>
          <w:numId w:val="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1F1F4F" w:rsidRPr="00844DFE" w:rsidRDefault="001F1F4F" w:rsidP="00844DFE">
      <w:pPr>
        <w:numPr>
          <w:ilvl w:val="0"/>
          <w:numId w:val="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Части 2 и 3 статьи 424. Злоупотребление властью или служебными полномочиями</w:t>
      </w:r>
    </w:p>
    <w:p w:rsidR="001F1F4F" w:rsidRPr="00844DFE" w:rsidRDefault="001F1F4F" w:rsidP="00844DFE">
      <w:pPr>
        <w:numPr>
          <w:ilvl w:val="0"/>
          <w:numId w:val="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lastRenderedPageBreak/>
        <w:t>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Части 2 и 3 статьи 425. Бездействие должностного лица</w:t>
      </w:r>
    </w:p>
    <w:p w:rsidR="001F1F4F" w:rsidRPr="00844DFE" w:rsidRDefault="001F1F4F" w:rsidP="00844DFE">
      <w:pPr>
        <w:numPr>
          <w:ilvl w:val="0"/>
          <w:numId w:val="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Деяния, предусмотренные частью 2 настоящей статьи, совершенные должностным лицом, занимающим ответственное положение, либо повлекшие тяжкие последствия, - 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lastRenderedPageBreak/>
        <w:t>Части 2 и 3 статьи 426. Превышение власти или служебных полномочий</w:t>
      </w:r>
    </w:p>
    <w:p w:rsidR="001F1F4F" w:rsidRPr="00844DFE" w:rsidRDefault="001F1F4F" w:rsidP="00844DFE">
      <w:pPr>
        <w:numPr>
          <w:ilvl w:val="0"/>
          <w:numId w:val="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Превышение власти или служебных полномочий, совершенное из корыстной или иной личной заинтересованности,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Статья 429. Незаконное участие в предпринимательской деятельности</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Статья 430. Получение взятки</w:t>
      </w:r>
    </w:p>
    <w:p w:rsidR="001F1F4F" w:rsidRPr="00844DFE" w:rsidRDefault="001F1F4F" w:rsidP="00844DFE">
      <w:pPr>
        <w:numPr>
          <w:ilvl w:val="0"/>
          <w:numId w:val="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 xml:space="preserve">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w:t>
      </w:r>
      <w:r w:rsidRPr="00844DFE">
        <w:rPr>
          <w:rFonts w:ascii="Times New Roman" w:eastAsia="Times New Roman" w:hAnsi="Times New Roman" w:cs="Times New Roman"/>
          <w:sz w:val="32"/>
          <w:szCs w:val="32"/>
          <w:lang w:eastAsia="ru-RU"/>
        </w:rPr>
        <w:lastRenderedPageBreak/>
        <w:t>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 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Получение взятки повторно, либо путем вымогательства, либо группой лиц по предварительному сговору, либо в крупном размере -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numPr>
          <w:ilvl w:val="0"/>
          <w:numId w:val="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Статья 431. Дача взятки</w:t>
      </w:r>
    </w:p>
    <w:p w:rsidR="001F1F4F" w:rsidRPr="00844DFE" w:rsidRDefault="001F1F4F" w:rsidP="00844DFE">
      <w:pPr>
        <w:numPr>
          <w:ilvl w:val="0"/>
          <w:numId w:val="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Дача взятки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1F1F4F" w:rsidRPr="00844DFE" w:rsidRDefault="001F1F4F" w:rsidP="00844DFE">
      <w:pPr>
        <w:numPr>
          <w:ilvl w:val="0"/>
          <w:numId w:val="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Дача взятки повторно либо в крупном размере - наказывается ограничением свободы на срок до пяти лет или лишением свободы на срок от двух до семи лет.</w:t>
      </w:r>
    </w:p>
    <w:p w:rsidR="001F1F4F" w:rsidRPr="00844DFE" w:rsidRDefault="001F1F4F" w:rsidP="00844DFE">
      <w:pPr>
        <w:numPr>
          <w:ilvl w:val="0"/>
          <w:numId w:val="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Дача взятки лицом, ранее судимым за преступления, предусмотренные статьями 430, 431 и 432 настоящего Кодекса, - наказывается лишением свободы на срок от пяти до десяти лет с конфискацией имущества или без конфискации.</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 xml:space="preserve">Примечание. Лицо, давшее взятку, освобождается от уголовной ответственности, если в отношении его имело место вымогательство </w:t>
      </w:r>
      <w:r w:rsidRPr="00844DFE">
        <w:rPr>
          <w:rFonts w:ascii="Times New Roman" w:eastAsia="Times New Roman" w:hAnsi="Times New Roman" w:cs="Times New Roman"/>
          <w:sz w:val="32"/>
          <w:szCs w:val="32"/>
          <w:lang w:eastAsia="ru-RU"/>
        </w:rPr>
        <w:lastRenderedPageBreak/>
        <w:t>взятки либо если это лицо после дачи взятки добровольно заявило о содеянном.</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Статья 432. Посредничество во взяточничестве</w:t>
      </w:r>
    </w:p>
    <w:p w:rsidR="001F1F4F" w:rsidRPr="00844DFE" w:rsidRDefault="001F1F4F" w:rsidP="00844DFE">
      <w:pPr>
        <w:numPr>
          <w:ilvl w:val="0"/>
          <w:numId w:val="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Непосредственная передача взятки по поручению взяткодателя или взяткополучателя (посредничество во взяточничестве) -наказывается штрафом, или арестом, или ограничением свободы на срок до двух лет, или лишением свободы на срок до четырех лет.</w:t>
      </w:r>
    </w:p>
    <w:p w:rsidR="001F1F4F" w:rsidRPr="00844DFE" w:rsidRDefault="001F1F4F" w:rsidP="00844DFE">
      <w:pPr>
        <w:numPr>
          <w:ilvl w:val="0"/>
          <w:numId w:val="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 -наказывается арестом, или ограничением свободы на срок до пяти лет, или лишением свободы на срок до шести лет.</w:t>
      </w:r>
    </w:p>
    <w:p w:rsidR="001F1F4F" w:rsidRPr="00844DFE" w:rsidRDefault="001F1F4F" w:rsidP="00844DFE">
      <w:pPr>
        <w:numPr>
          <w:ilvl w:val="0"/>
          <w:numId w:val="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-наказывается лишением свободы на срок от трех до семи лет.</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1F1F4F" w:rsidRPr="00844DFE" w:rsidRDefault="001F1F4F" w:rsidP="00844DFE">
      <w:pPr>
        <w:shd w:val="clear" w:color="auto" w:fill="FFFFFF"/>
        <w:spacing w:after="150"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b/>
          <w:bCs/>
          <w:sz w:val="32"/>
          <w:szCs w:val="32"/>
          <w:lang w:eastAsia="ru-RU"/>
        </w:rPr>
        <w:t>Часть 1 статьи 455. Злоупотребление властью, превышение власти либо бездействие власти</w:t>
      </w:r>
    </w:p>
    <w:p w:rsidR="001F1F4F" w:rsidRPr="00844DFE" w:rsidRDefault="001F1F4F" w:rsidP="00844DFE">
      <w:pPr>
        <w:numPr>
          <w:ilvl w:val="0"/>
          <w:numId w:val="1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32"/>
          <w:szCs w:val="32"/>
          <w:lang w:eastAsia="ru-RU"/>
        </w:rPr>
      </w:pPr>
      <w:r w:rsidRPr="00844DFE">
        <w:rPr>
          <w:rFonts w:ascii="Times New Roman" w:eastAsia="Times New Roman" w:hAnsi="Times New Roman" w:cs="Times New Roman"/>
          <w:sz w:val="32"/>
          <w:szCs w:val="32"/>
          <w:lang w:eastAsia="ru-RU"/>
        </w:rPr>
        <w:t>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CE3043" w:rsidRPr="00844DFE" w:rsidRDefault="00CE3043" w:rsidP="00844DFE">
      <w:pPr>
        <w:ind w:left="-567" w:firstLine="567"/>
        <w:rPr>
          <w:rFonts w:ascii="Times New Roman" w:hAnsi="Times New Roman" w:cs="Times New Roman"/>
          <w:sz w:val="32"/>
          <w:szCs w:val="32"/>
        </w:rPr>
      </w:pPr>
    </w:p>
    <w:sectPr w:rsidR="00CE3043" w:rsidRPr="00844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F5D"/>
    <w:multiLevelType w:val="multilevel"/>
    <w:tmpl w:val="6C42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A64A4"/>
    <w:multiLevelType w:val="multilevel"/>
    <w:tmpl w:val="839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20D8B"/>
    <w:multiLevelType w:val="multilevel"/>
    <w:tmpl w:val="9272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267A"/>
    <w:multiLevelType w:val="multilevel"/>
    <w:tmpl w:val="97FC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C6DC4"/>
    <w:multiLevelType w:val="multilevel"/>
    <w:tmpl w:val="6D109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34346"/>
    <w:multiLevelType w:val="multilevel"/>
    <w:tmpl w:val="46A2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A2190"/>
    <w:multiLevelType w:val="multilevel"/>
    <w:tmpl w:val="840EA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0F6F12"/>
    <w:multiLevelType w:val="multilevel"/>
    <w:tmpl w:val="C05AF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21DFC"/>
    <w:multiLevelType w:val="multilevel"/>
    <w:tmpl w:val="21B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AA1E74"/>
    <w:multiLevelType w:val="multilevel"/>
    <w:tmpl w:val="0BBC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4"/>
  </w:num>
  <w:num w:numId="5">
    <w:abstractNumId w:val="6"/>
  </w:num>
  <w:num w:numId="6">
    <w:abstractNumId w:val="7"/>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F"/>
    <w:rsid w:val="001F1F4F"/>
    <w:rsid w:val="00844DFE"/>
    <w:rsid w:val="00CE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B874-2B98-43BD-9C67-7084BAE8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9644">
      <w:bodyDiv w:val="1"/>
      <w:marLeft w:val="0"/>
      <w:marRight w:val="0"/>
      <w:marTop w:val="0"/>
      <w:marBottom w:val="0"/>
      <w:divBdr>
        <w:top w:val="none" w:sz="0" w:space="0" w:color="auto"/>
        <w:left w:val="none" w:sz="0" w:space="0" w:color="auto"/>
        <w:bottom w:val="none" w:sz="0" w:space="0" w:color="auto"/>
        <w:right w:val="none" w:sz="0" w:space="0" w:color="auto"/>
      </w:divBdr>
      <w:divsChild>
        <w:div w:id="1896770928">
          <w:marLeft w:val="0"/>
          <w:marRight w:val="0"/>
          <w:marTop w:val="0"/>
          <w:marBottom w:val="0"/>
          <w:divBdr>
            <w:top w:val="none" w:sz="0" w:space="0" w:color="auto"/>
            <w:left w:val="none" w:sz="0" w:space="0" w:color="auto"/>
            <w:bottom w:val="none" w:sz="0" w:space="0" w:color="auto"/>
            <w:right w:val="none" w:sz="0" w:space="0" w:color="auto"/>
          </w:divBdr>
          <w:divsChild>
            <w:div w:id="1500928856">
              <w:marLeft w:val="0"/>
              <w:marRight w:val="0"/>
              <w:marTop w:val="0"/>
              <w:marBottom w:val="0"/>
              <w:divBdr>
                <w:top w:val="none" w:sz="0" w:space="0" w:color="auto"/>
                <w:left w:val="none" w:sz="0" w:space="0" w:color="auto"/>
                <w:bottom w:val="none" w:sz="0" w:space="0" w:color="auto"/>
                <w:right w:val="none" w:sz="0" w:space="0" w:color="auto"/>
              </w:divBdr>
            </w:div>
          </w:divsChild>
        </w:div>
        <w:div w:id="2124303294">
          <w:marLeft w:val="0"/>
          <w:marRight w:val="0"/>
          <w:marTop w:val="0"/>
          <w:marBottom w:val="0"/>
          <w:divBdr>
            <w:top w:val="none" w:sz="0" w:space="0" w:color="auto"/>
            <w:left w:val="none" w:sz="0" w:space="0" w:color="auto"/>
            <w:bottom w:val="none" w:sz="0" w:space="0" w:color="auto"/>
            <w:right w:val="none" w:sz="0" w:space="0" w:color="auto"/>
          </w:divBdr>
          <w:divsChild>
            <w:div w:id="18795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Psihologist</dc:creator>
  <cp:keywords/>
  <dc:description/>
  <cp:lastModifiedBy>Psihologist</cp:lastModifiedBy>
  <cp:revision>2</cp:revision>
  <dcterms:created xsi:type="dcterms:W3CDTF">2022-04-25T07:42:00Z</dcterms:created>
  <dcterms:modified xsi:type="dcterms:W3CDTF">2022-04-25T07:42:00Z</dcterms:modified>
</cp:coreProperties>
</file>