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12F7" w14:textId="7B25FADD" w:rsidR="00DD215C" w:rsidRPr="00DD215C" w:rsidRDefault="00DD215C" w:rsidP="00DD215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DD215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63D052D0" w14:textId="258ED5B4" w:rsidR="00DD215C" w:rsidRPr="00DD215C" w:rsidRDefault="00DD215C" w:rsidP="00DD215C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D215C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</w:t>
      </w:r>
    </w:p>
    <w:p w14:paraId="71F0AA15" w14:textId="0AF94024" w:rsidR="00DD215C" w:rsidRDefault="00DD215C" w:rsidP="00DD215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DD2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образования </w:t>
      </w:r>
    </w:p>
    <w:p w14:paraId="10A28670" w14:textId="77777777" w:rsidR="00DD215C" w:rsidRDefault="00DD215C" w:rsidP="00DD215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215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D215C">
        <w:rPr>
          <w:rFonts w:ascii="Times New Roman" w:eastAsia="Calibri" w:hAnsi="Times New Roman" w:cs="Times New Roman"/>
          <w:sz w:val="28"/>
          <w:szCs w:val="28"/>
        </w:rPr>
        <w:t>Гомельский государственный</w:t>
      </w:r>
    </w:p>
    <w:p w14:paraId="4A05E189" w14:textId="58805D5F" w:rsidR="00DD215C" w:rsidRPr="00DD215C" w:rsidRDefault="00DD215C" w:rsidP="00DD215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D215C">
        <w:rPr>
          <w:rFonts w:ascii="Times New Roman" w:eastAsia="Calibri" w:hAnsi="Times New Roman" w:cs="Times New Roman"/>
          <w:sz w:val="28"/>
          <w:szCs w:val="28"/>
        </w:rPr>
        <w:t xml:space="preserve"> колледж речного флота</w:t>
      </w:r>
      <w:r w:rsidRPr="00DD215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5EAA14CB" w14:textId="77777777" w:rsidR="00DD215C" w:rsidRPr="00DD215C" w:rsidRDefault="00DD215C" w:rsidP="00DD215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215C">
        <w:rPr>
          <w:rFonts w:ascii="Times New Roman" w:eastAsia="Calibri" w:hAnsi="Times New Roman" w:cs="Times New Roman"/>
          <w:sz w:val="28"/>
          <w:szCs w:val="28"/>
        </w:rPr>
        <w:t xml:space="preserve">__________________В.Н. Ломач </w:t>
      </w:r>
    </w:p>
    <w:p w14:paraId="3DEC8949" w14:textId="218424E2" w:rsidR="00DD215C" w:rsidRPr="00DD215C" w:rsidRDefault="00DD215C" w:rsidP="00DD215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215C">
        <w:rPr>
          <w:rFonts w:ascii="Times New Roman" w:eastAsia="Calibri" w:hAnsi="Times New Roman" w:cs="Times New Roman"/>
          <w:sz w:val="28"/>
          <w:szCs w:val="28"/>
        </w:rPr>
        <w:t>______________________202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D215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62558BF3" w14:textId="4DDFE714" w:rsidR="00DD215C" w:rsidRPr="00DD215C" w:rsidRDefault="00DD215C" w:rsidP="00DD215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D2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</w:t>
      </w:r>
    </w:p>
    <w:p w14:paraId="72D1595E" w14:textId="77777777" w:rsidR="00DD215C" w:rsidRDefault="00DD215C" w:rsidP="00DD2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D2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мероприятий по проведению в 2024 году Года качества </w:t>
      </w:r>
    </w:p>
    <w:p w14:paraId="06E6DCBF" w14:textId="5577DFCB" w:rsidR="00DD215C" w:rsidRPr="00DD215C" w:rsidRDefault="00DD215C" w:rsidP="00DD21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D2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учреждении образования</w:t>
      </w:r>
    </w:p>
    <w:p w14:paraId="61AF3B57" w14:textId="7A931501" w:rsidR="00DD215C" w:rsidRDefault="00DD215C" w:rsidP="00DD2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D2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Гомельский государственный колледж речного флота</w:t>
      </w:r>
      <w:r w:rsidRPr="00DD2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14:paraId="7799BCB3" w14:textId="77777777" w:rsidR="00DD215C" w:rsidRPr="00DD215C" w:rsidRDefault="00DD215C" w:rsidP="00DD21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tbl>
      <w:tblPr>
        <w:tblW w:w="10490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307"/>
        <w:gridCol w:w="2139"/>
        <w:gridCol w:w="1309"/>
        <w:gridCol w:w="1653"/>
        <w:gridCol w:w="2617"/>
      </w:tblGrid>
      <w:tr w:rsidR="00897DA5" w:rsidRPr="00DD215C" w14:paraId="7D55C925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45C0A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№ п/п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BA088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Наименование мероприятия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A6463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Механизм реализации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A01C8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Срок реализации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32B01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Исполнители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57491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Ответственный за реализацию мероприятия</w:t>
            </w:r>
          </w:p>
        </w:tc>
      </w:tr>
      <w:tr w:rsidR="00897DA5" w:rsidRPr="00DD215C" w14:paraId="1381012A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294EA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7B43D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Развитие материально-технической базы учреждения образования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A8331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приобретение необходимого современного оборудования, мебели и др.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7D261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EBC71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Главный бухгалтер, специалист по закупкам, руководители структурных подразделений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FEF6D" w14:textId="536541FB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Директор, главный бухгалтер</w:t>
            </w:r>
            <w:r w:rsidR="00897DA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заместители директора</w:t>
            </w:r>
          </w:p>
        </w:tc>
      </w:tr>
      <w:tr w:rsidR="00897DA5" w:rsidRPr="00DD215C" w14:paraId="6F3B74E6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6768F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F1EAC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Внедрение школы наставничества в целях профессионального роста молодых работников и культивирования ответственного отношения к труду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87458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снижение текучести кадров на предприятиях и оптимизация возрастной структуры трудовых коллективов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40EDE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B0548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Педагогические работники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6828F" w14:textId="774FD6E0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Заместители директора по УВР, УПР</w:t>
            </w:r>
          </w:p>
        </w:tc>
      </w:tr>
      <w:tr w:rsidR="00897DA5" w:rsidRPr="00DD215C" w14:paraId="38238017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08A4C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6716E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Внедрение современных </w:t>
            </w:r>
            <w:proofErr w:type="spellStart"/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ресурсо</w:t>
            </w:r>
            <w:proofErr w:type="spellEnd"/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- и энергосберегающих технологий, оборудования и материалов в целях экономии топливно-энергетических ресурсов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A7169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достижение в 2024 году показателей экономии топливно-энергетических ресурсов, установленных в Государственной программе «Энергосбережение» на 2021–2025 годы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DAAED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32182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Заведующий хозяйством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96925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Заведующий хозяйством</w:t>
            </w:r>
          </w:p>
        </w:tc>
      </w:tr>
      <w:tr w:rsidR="00897DA5" w:rsidRPr="00DD215C" w14:paraId="3832DFC5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5CF6B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4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30647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Участие в конкурсах, выставках областного и республиканского уровня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4936E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повышение мотивации к участию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8C14B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C4E63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Педагогические работники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7F445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Заместители директора по УВР, УПР</w:t>
            </w:r>
          </w:p>
        </w:tc>
      </w:tr>
      <w:tr w:rsidR="00897DA5" w:rsidRPr="00DD215C" w14:paraId="45B02E49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F6734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6F92D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Проведение конкурсов профессионального мастерства (фестиваля открытых уроков)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21188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Повышение и ретрансляция уровня профессионального мастерства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7749D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15538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Педагогические работники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F294D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Заместители директора по УВР, УПР, старший мастер</w:t>
            </w:r>
          </w:p>
        </w:tc>
      </w:tr>
      <w:tr w:rsidR="00897DA5" w:rsidRPr="00DD215C" w14:paraId="643137B0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C9305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0DAE5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Обеспечение работы общественных приемных по принятию от населения предложений об улучшении качества жизни и оказываемых услуг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A3FE3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утверждение графиков и мест работы общественных приемных, аккумулирование предложений и направление их по компетенции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19FE3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F98B1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Председатель районной организации общественного объединения «Белорусский союз женщин», директор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16DE2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Председатель районной организации общественного объединения «Белорусский союз женщин», директор</w:t>
            </w:r>
          </w:p>
        </w:tc>
      </w:tr>
      <w:tr w:rsidR="00897DA5" w:rsidRPr="00DD215C" w14:paraId="686060DE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24ACE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CA1F1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Прохождение диспансеризации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D83F9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увеличение количества членов трудового коллектива, прошедшего полную диспансеризацию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CD71A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4CCCC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Члены трудового коллектива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18B79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Администрация</w:t>
            </w:r>
          </w:p>
        </w:tc>
      </w:tr>
      <w:tr w:rsidR="00897DA5" w:rsidRPr="00DD215C" w14:paraId="4E8F7CBF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12287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674E1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Пропаганда идей здорового образа жизни, здорового питания, формирование ответственного отношения к мужскому и женскому здоровью для качественного долголетия и сохранения здоровья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E9B6E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проведение разъяснительной работы с членами трудового коллектива, размещение тематической информации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D8D93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D063C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Фельдшер, члены комиссии по борьбе с пьянством и алкоголизмом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510BA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Фельдшер, председатель комиссии по борьбе с пьянством и алкоголизмом</w:t>
            </w:r>
          </w:p>
        </w:tc>
      </w:tr>
      <w:tr w:rsidR="009C77CB" w:rsidRPr="00DD215C" w14:paraId="6FA2380A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8C66E" w14:textId="71DB748F" w:rsidR="009C77CB" w:rsidRPr="00DD215C" w:rsidRDefault="009C77CB" w:rsidP="00DD215C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138B5" w14:textId="6F352F80" w:rsidR="009C77CB" w:rsidRPr="00DD215C" w:rsidRDefault="009C77CB" w:rsidP="00DD215C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Обеспечение доступности занятий физической культурой и спортом по видам спорта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97449" w14:textId="0A07DB5F" w:rsidR="009C77CB" w:rsidRPr="00DD215C" w:rsidRDefault="009C77CB" w:rsidP="00DD215C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Расширение материально-технической базы, повсеместный охват детей и молодежи, вовлеченных в занятия физической культурой и спортом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EEA2A" w14:textId="425A6DEF" w:rsidR="009C77CB" w:rsidRPr="00DD215C" w:rsidRDefault="009C77CB" w:rsidP="00DD215C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A1856" w14:textId="40CE7C97" w:rsidR="009C77CB" w:rsidRPr="00DD215C" w:rsidRDefault="009C77CB" w:rsidP="00DD215C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Педагогические работники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857D7" w14:textId="77777777" w:rsidR="009C77CB" w:rsidRDefault="009C77CB" w:rsidP="00DD215C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Руководитель физического воспитания,</w:t>
            </w:r>
          </w:p>
          <w:p w14:paraId="16D4753C" w14:textId="495C1575" w:rsidR="009C77CB" w:rsidRPr="00DD215C" w:rsidRDefault="009C77CB" w:rsidP="00DD215C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Главный бухгалтер</w:t>
            </w:r>
          </w:p>
        </w:tc>
      </w:tr>
      <w:tr w:rsidR="00897DA5" w:rsidRPr="00DD215C" w14:paraId="12B72A51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188AB" w14:textId="043F8B70" w:rsidR="00DD215C" w:rsidRPr="00DD215C" w:rsidRDefault="009C77CB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10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50DCB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Расширение практики использования программ дополнительного пенсионного страхования: добровольного страхования дополнительной пенсии с учетом финансовых возможностей организаций добровольного страхования дополнительной накопительной пенсии с финансовой поддержкой государства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F0063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увеличение количества работников, участвующих в программах дополнительного накопительного страхования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E8F0F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31C07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Члены трудового коллектива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70066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Администрация</w:t>
            </w:r>
          </w:p>
        </w:tc>
      </w:tr>
      <w:tr w:rsidR="00897DA5" w:rsidRPr="00DD215C" w14:paraId="0D4D7474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F1010" w14:textId="3FAF7BA4" w:rsidR="00DD215C" w:rsidRPr="00DD215C" w:rsidRDefault="009C77CB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11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7F6D9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Оказание помощи ветеранам Великой Отечественной войны и лицам, пострадавшим от ее последствий, чествование в связи с 80-летием освобождения Беларуси от немецко-фашистских захватчиков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5D626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обследование материально-бытового положения с принятием мер по решению имеющихся вопросов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5382F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94EC0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Члены трудового коллектива, волонтёрский отряд «Милосердие»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ECFFB" w14:textId="4CF39B1F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Председатель профсоюзного комитета, секретарь ПО ОО «БРСМ», </w:t>
            </w:r>
            <w:proofErr w:type="gramStart"/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председатель  районной</w:t>
            </w:r>
            <w:proofErr w:type="gramEnd"/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организации общественного объединения «Белорусский союз женщин»</w:t>
            </w:r>
            <w:r w:rsidR="0005272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«Белая Русь»</w:t>
            </w:r>
          </w:p>
        </w:tc>
      </w:tr>
      <w:tr w:rsidR="00897DA5" w:rsidRPr="00DD215C" w14:paraId="4AB8FC66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93652" w14:textId="57220D2E" w:rsidR="00DD215C" w:rsidRPr="00DD215C" w:rsidRDefault="009C77CB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12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5D0C2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Приумножение национальных культурных и духовных ценностей, традиций, патриотизма, национальной идентичности и самобытности, культурного кода белорусской нации. Формирование у подрастающего поколения ответственного отношения к труду, окружающим, природе, </w:t>
            </w: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собственному здоровью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65919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Участие в региональных диалоговых площадках на тему «Молодежь – знак качества страны», проведение республиканских культурно-массовых </w:t>
            </w:r>
            <w:proofErr w:type="gramStart"/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мероприятий :</w:t>
            </w:r>
            <w:proofErr w:type="gramEnd"/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«Цветы Великой Победы», «Семья года», «Разговор о важном: счастливая семья – сильное государство», XVI Республиканский конкурс «Женщина года – 2024» и др.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4FDE2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C8CDD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Члены трудового коллектива, учащиеся колледжа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4B1E3" w14:textId="41D7E161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Председатель профсоюзного комитета, секретарь ПО ОО «БРСМ», </w:t>
            </w:r>
            <w:r w:rsidR="00052722"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председатель районной</w:t>
            </w: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организации общественного объединения «Бел</w:t>
            </w:r>
            <w:r w:rsidR="0005272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ая Русь</w:t>
            </w: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»</w:t>
            </w:r>
            <w:r w:rsidR="0005272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партии «Белая Русь»</w:t>
            </w:r>
          </w:p>
        </w:tc>
      </w:tr>
      <w:tr w:rsidR="00897DA5" w:rsidRPr="00DD215C" w14:paraId="1A5E727A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7BD78" w14:textId="043EB654" w:rsidR="00DD215C" w:rsidRPr="00DD215C" w:rsidRDefault="009C77CB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13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C6FAC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Создание на сайте учреждения образования раздела «Год качества» с последующим размещением информации о мероприятиях, приуроченных к Году качества. Публикация в социальных сетях тематических обзоров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4F379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создание на главной странице </w:t>
            </w:r>
            <w:proofErr w:type="gramStart"/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официального  сайта</w:t>
            </w:r>
            <w:proofErr w:type="gramEnd"/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страницы «Год качества»</w:t>
            </w:r>
          </w:p>
          <w:p w14:paraId="507D4891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широкое освещение мероприятий, проводимых в рамках Года качества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5B3D2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Январь-февраль, далее - постоянно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074A0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Члены трудового коллектива, учащиеся колледжа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70959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Администратор сайта</w:t>
            </w:r>
          </w:p>
        </w:tc>
      </w:tr>
      <w:tr w:rsidR="00897DA5" w:rsidRPr="00DD215C" w14:paraId="3DA40CC9" w14:textId="77777777" w:rsidTr="00897DA5">
        <w:tc>
          <w:tcPr>
            <w:tcW w:w="4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A6F50" w14:textId="221AD2B2" w:rsidR="00DD215C" w:rsidRPr="00DD215C" w:rsidRDefault="009C77CB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D245C" w14:textId="77777777" w:rsidR="00DD215C" w:rsidRPr="00DD215C" w:rsidRDefault="00DD215C" w:rsidP="00DD215C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Популяризация идей качества</w:t>
            </w:r>
          </w:p>
        </w:tc>
        <w:tc>
          <w:tcPr>
            <w:tcW w:w="1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89E29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Создание доски почёта</w:t>
            </w:r>
          </w:p>
        </w:tc>
        <w:tc>
          <w:tcPr>
            <w:tcW w:w="13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86257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 течение года</w:t>
            </w:r>
          </w:p>
        </w:tc>
        <w:tc>
          <w:tcPr>
            <w:tcW w:w="16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1561B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Администрация</w:t>
            </w:r>
          </w:p>
        </w:tc>
        <w:tc>
          <w:tcPr>
            <w:tcW w:w="28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133FC" w14:textId="77777777" w:rsidR="00DD215C" w:rsidRPr="00DD215C" w:rsidRDefault="00DD215C" w:rsidP="00DD215C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D215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Администрация</w:t>
            </w:r>
          </w:p>
        </w:tc>
      </w:tr>
    </w:tbl>
    <w:p w14:paraId="33E1AA00" w14:textId="09C3C6C7" w:rsidR="006B24B3" w:rsidRDefault="006B24B3"/>
    <w:p w14:paraId="36AD798A" w14:textId="381C7448" w:rsidR="00052722" w:rsidRDefault="00052722"/>
    <w:p w14:paraId="36A5BD22" w14:textId="4DEF5785" w:rsidR="00052722" w:rsidRPr="00052722" w:rsidRDefault="00052722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052722">
        <w:rPr>
          <w:rFonts w:ascii="Times New Roman" w:hAnsi="Times New Roman" w:cs="Times New Roman"/>
          <w:sz w:val="28"/>
          <w:szCs w:val="28"/>
        </w:rPr>
        <w:t>Заместитель директ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052722">
        <w:rPr>
          <w:rFonts w:ascii="Times New Roman" w:hAnsi="Times New Roman" w:cs="Times New Roman"/>
          <w:sz w:val="28"/>
          <w:szCs w:val="28"/>
        </w:rPr>
        <w:t xml:space="preserve">а по УВР                                                    </w:t>
      </w:r>
      <w:proofErr w:type="spellStart"/>
      <w:r w:rsidRPr="00052722">
        <w:rPr>
          <w:rFonts w:ascii="Times New Roman" w:hAnsi="Times New Roman" w:cs="Times New Roman"/>
          <w:sz w:val="28"/>
          <w:szCs w:val="28"/>
        </w:rPr>
        <w:t>О.А.Гробок</w:t>
      </w:r>
      <w:proofErr w:type="spellEnd"/>
    </w:p>
    <w:sectPr w:rsidR="00052722" w:rsidRPr="00052722" w:rsidSect="00DD215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5C"/>
    <w:rsid w:val="00052722"/>
    <w:rsid w:val="006B24B3"/>
    <w:rsid w:val="00897DA5"/>
    <w:rsid w:val="009C77CB"/>
    <w:rsid w:val="00D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FA95"/>
  <w15:chartTrackingRefBased/>
  <w15:docId w15:val="{A1E63166-888D-49AB-B471-04953D0F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zamyvr</dc:creator>
  <cp:keywords/>
  <dc:description/>
  <cp:lastModifiedBy>zamyvr</cp:lastModifiedBy>
  <cp:revision>1</cp:revision>
  <cp:lastPrinted>2024-04-17T08:06:00Z</cp:lastPrinted>
  <dcterms:created xsi:type="dcterms:W3CDTF">2024-04-17T07:18:00Z</dcterms:created>
  <dcterms:modified xsi:type="dcterms:W3CDTF">2024-04-17T08:07:00Z</dcterms:modified>
</cp:coreProperties>
</file>